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C503" w14:textId="6040EF05" w:rsidR="00544638" w:rsidRDefault="00EE1CDC" w:rsidP="00344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temelju članka 48. stavka 4. Zakona o predškolskom odgoju i obrazovanju (Narodne novine broj </w:t>
      </w:r>
      <w:r w:rsidR="000F283F" w:rsidRPr="000F283F">
        <w:rPr>
          <w:rFonts w:ascii="Times New Roman" w:hAnsi="Times New Roman" w:cs="Times New Roman"/>
          <w:sz w:val="24"/>
          <w:szCs w:val="24"/>
        </w:rPr>
        <w:t>10/97, 107/07, 94/13, 98/19</w:t>
      </w:r>
      <w:r w:rsidR="000F283F">
        <w:rPr>
          <w:rFonts w:ascii="Times New Roman" w:hAnsi="Times New Roman" w:cs="Times New Roman"/>
          <w:sz w:val="24"/>
          <w:szCs w:val="24"/>
        </w:rPr>
        <w:t xml:space="preserve">) te članka </w:t>
      </w:r>
      <w:r w:rsidR="00E16CF4">
        <w:rPr>
          <w:rFonts w:ascii="Times New Roman" w:hAnsi="Times New Roman" w:cs="Times New Roman"/>
          <w:sz w:val="24"/>
          <w:szCs w:val="24"/>
        </w:rPr>
        <w:t xml:space="preserve">30. </w:t>
      </w:r>
      <w:r w:rsidR="000F283F">
        <w:rPr>
          <w:rFonts w:ascii="Times New Roman" w:hAnsi="Times New Roman" w:cs="Times New Roman"/>
          <w:sz w:val="24"/>
          <w:szCs w:val="24"/>
        </w:rPr>
        <w:t>Statuta Općine Gorjani (Službeni glasnik Općine Gorjani broj 6/21)</w:t>
      </w:r>
      <w:r w:rsidR="00AA5888">
        <w:rPr>
          <w:rFonts w:ascii="Times New Roman" w:hAnsi="Times New Roman" w:cs="Times New Roman"/>
          <w:sz w:val="24"/>
          <w:szCs w:val="24"/>
        </w:rPr>
        <w:t>, a na prijedlog Upravnog vijeća DV ''Krijesnica Gorjani''</w:t>
      </w:r>
      <w:r w:rsidR="0034467B">
        <w:rPr>
          <w:rFonts w:ascii="Times New Roman" w:hAnsi="Times New Roman" w:cs="Times New Roman"/>
          <w:sz w:val="24"/>
          <w:szCs w:val="24"/>
        </w:rPr>
        <w:t xml:space="preserve">, Općinsko vijeće Općine Gorjani na svojoj </w:t>
      </w:r>
      <w:r w:rsidR="00E16CF4">
        <w:rPr>
          <w:rFonts w:ascii="Times New Roman" w:hAnsi="Times New Roman" w:cs="Times New Roman"/>
          <w:sz w:val="24"/>
          <w:szCs w:val="24"/>
        </w:rPr>
        <w:t>3.</w:t>
      </w:r>
      <w:r w:rsidR="0034467B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E16CF4">
        <w:rPr>
          <w:rFonts w:ascii="Times New Roman" w:hAnsi="Times New Roman" w:cs="Times New Roman"/>
          <w:sz w:val="24"/>
          <w:szCs w:val="24"/>
        </w:rPr>
        <w:t>3. prosinca</w:t>
      </w:r>
      <w:r w:rsidR="0034467B">
        <w:rPr>
          <w:rFonts w:ascii="Times New Roman" w:hAnsi="Times New Roman" w:cs="Times New Roman"/>
          <w:sz w:val="24"/>
          <w:szCs w:val="24"/>
        </w:rPr>
        <w:t xml:space="preserve"> 2021. godine donijelo je</w:t>
      </w:r>
    </w:p>
    <w:p w14:paraId="05FD2F4E" w14:textId="62DF63A1" w:rsidR="0034467B" w:rsidRDefault="0034467B" w:rsidP="00344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D L U K U </w:t>
      </w:r>
    </w:p>
    <w:p w14:paraId="2EFE0E8D" w14:textId="763BFA84" w:rsidR="0034467B" w:rsidRDefault="0034467B" w:rsidP="00344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FA3A69">
        <w:rPr>
          <w:rFonts w:ascii="Times New Roman" w:hAnsi="Times New Roman" w:cs="Times New Roman"/>
          <w:b/>
          <w:bCs/>
          <w:sz w:val="24"/>
          <w:szCs w:val="24"/>
        </w:rPr>
        <w:t xml:space="preserve">visini </w:t>
      </w:r>
      <w:r>
        <w:rPr>
          <w:rFonts w:ascii="Times New Roman" w:hAnsi="Times New Roman" w:cs="Times New Roman"/>
          <w:b/>
          <w:bCs/>
          <w:sz w:val="24"/>
          <w:szCs w:val="24"/>
        </w:rPr>
        <w:t>ekonomsk</w:t>
      </w:r>
      <w:r w:rsidR="00FA3A69"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cijen</w:t>
      </w:r>
      <w:r w:rsidR="00FA3A69"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usluga Dječjeg vrtića ''Krijesnica Gorjani''</w:t>
      </w:r>
    </w:p>
    <w:p w14:paraId="341461B0" w14:textId="0CF47A9A" w:rsidR="0034467B" w:rsidRDefault="0034467B" w:rsidP="00344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01B5F" w14:textId="110C2D3E" w:rsidR="0034467B" w:rsidRDefault="0034467B" w:rsidP="00344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1B305102" w14:textId="27A07705" w:rsidR="0034467B" w:rsidRDefault="0034467B" w:rsidP="00344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02C49F" w14:textId="28126B6D" w:rsidR="0034467B" w:rsidRDefault="0034467B" w:rsidP="00344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Ekonomska cijena redovitog</w:t>
      </w:r>
      <w:r w:rsidR="00F95B9F">
        <w:rPr>
          <w:rFonts w:ascii="Times New Roman" w:hAnsi="Times New Roman" w:cs="Times New Roman"/>
          <w:sz w:val="24"/>
          <w:szCs w:val="24"/>
        </w:rPr>
        <w:t xml:space="preserve"> programa predškolskog odgoja Dječjeg vrtića ''Krijesnica Gorjani'' utvrđuje Općinsko vijeće Općine Gorjani, na prijedlog Upravnog vijeća DV Krijesnica.</w:t>
      </w:r>
    </w:p>
    <w:p w14:paraId="65AFFEC6" w14:textId="2BCDEB64" w:rsidR="00F95B9F" w:rsidRDefault="00F95B9F" w:rsidP="003446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C1FAA" w14:textId="16153312" w:rsidR="00F95B9F" w:rsidRDefault="00F95B9F" w:rsidP="00F95B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654EDC4" w14:textId="433242D5" w:rsidR="00E9795C" w:rsidRDefault="00E9795C" w:rsidP="00F95B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A3ABBEB" w14:textId="4E522515" w:rsid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Cijena smještaja djeteta u dječji vrtić obuhvaća sljedeće vrste troškova:</w:t>
      </w:r>
    </w:p>
    <w:p w14:paraId="7C2D8061" w14:textId="77A19BBB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a) Izdatke za radnike, i to:</w:t>
      </w:r>
    </w:p>
    <w:p w14:paraId="78A2F103" w14:textId="743F9E89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– bruto plaće,</w:t>
      </w:r>
    </w:p>
    <w:p w14:paraId="1E04EFF6" w14:textId="4D509C90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– naknade i materijalna prava radnika.</w:t>
      </w:r>
    </w:p>
    <w:p w14:paraId="3E766B30" w14:textId="2EEED560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b) Prehranu djece.</w:t>
      </w:r>
    </w:p>
    <w:p w14:paraId="5FFADA77" w14:textId="1487E081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c) Uvjete boravka djece, i to:</w:t>
      </w:r>
    </w:p>
    <w:p w14:paraId="359BF2C1" w14:textId="5BC0CDC7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– materijalni izdaci,</w:t>
      </w:r>
    </w:p>
    <w:p w14:paraId="3ABCA2B1" w14:textId="727071D9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– energija i komunalije,</w:t>
      </w:r>
    </w:p>
    <w:p w14:paraId="71BA2C33" w14:textId="37093187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– tekuće održavanje objekta i opreme,</w:t>
      </w:r>
    </w:p>
    <w:p w14:paraId="0E3EA0CF" w14:textId="3696FE06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– prijevoz djece.</w:t>
      </w:r>
    </w:p>
    <w:p w14:paraId="13ABD77B" w14:textId="52ED307C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d) Nabavu namještaja i opreme.</w:t>
      </w:r>
    </w:p>
    <w:p w14:paraId="40657B8F" w14:textId="2BA09938" w:rsidR="00E9795C" w:rsidRPr="00E9795C" w:rsidRDefault="00E9795C" w:rsidP="00E979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795C">
        <w:rPr>
          <w:rFonts w:ascii="Times New Roman" w:hAnsi="Times New Roman" w:cs="Times New Roman"/>
          <w:sz w:val="24"/>
          <w:szCs w:val="24"/>
        </w:rPr>
        <w:t>e) Nabavu sitnog materijala.</w:t>
      </w:r>
    </w:p>
    <w:p w14:paraId="7BCED4CD" w14:textId="2B13E61E" w:rsidR="00E9795C" w:rsidRDefault="00E9795C" w:rsidP="00F95B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42B071" w14:textId="5087B824" w:rsidR="00E9795C" w:rsidRDefault="00F32C32" w:rsidP="00F95B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421622F2" w14:textId="6647817E" w:rsidR="00F95B9F" w:rsidRDefault="00F95B9F" w:rsidP="00F95B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FA7F9" w14:textId="449B01EB" w:rsidR="00F95B9F" w:rsidRDefault="00F95B9F" w:rsidP="00F95B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Ekonomska </w:t>
      </w:r>
      <w:r w:rsidR="00E21D76">
        <w:rPr>
          <w:rFonts w:ascii="Times New Roman" w:hAnsi="Times New Roman" w:cs="Times New Roman"/>
          <w:sz w:val="24"/>
          <w:szCs w:val="24"/>
        </w:rPr>
        <w:t>cijena usluga Dječjeg vrtića ''Krijesnica Gorjani'' iznosi</w:t>
      </w:r>
      <w:r w:rsidR="00F32C32">
        <w:rPr>
          <w:rFonts w:ascii="Times New Roman" w:hAnsi="Times New Roman" w:cs="Times New Roman"/>
          <w:sz w:val="24"/>
          <w:szCs w:val="24"/>
        </w:rPr>
        <w:t xml:space="preserve"> po programima kako slijedi:</w:t>
      </w:r>
    </w:p>
    <w:p w14:paraId="09A57302" w14:textId="7FDA5D11" w:rsidR="00F32C32" w:rsidRPr="00FA3A69" w:rsidRDefault="009067AF" w:rsidP="00FA3A69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A69">
        <w:rPr>
          <w:rFonts w:ascii="Times New Roman" w:hAnsi="Times New Roman" w:cs="Times New Roman"/>
          <w:sz w:val="24"/>
          <w:szCs w:val="24"/>
        </w:rPr>
        <w:t>10 satni program jaslica</w:t>
      </w:r>
      <w:r w:rsidR="009F66F4" w:rsidRPr="00FA3A69">
        <w:rPr>
          <w:rFonts w:ascii="Times New Roman" w:hAnsi="Times New Roman" w:cs="Times New Roman"/>
          <w:sz w:val="24"/>
          <w:szCs w:val="24"/>
        </w:rPr>
        <w:t xml:space="preserve"> – 1.600,00 kuna</w:t>
      </w:r>
    </w:p>
    <w:p w14:paraId="1FD8C807" w14:textId="09CB8E77" w:rsidR="009F66F4" w:rsidRPr="00FA3A69" w:rsidRDefault="007C1E9D" w:rsidP="00FA3A69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A69">
        <w:rPr>
          <w:rFonts w:ascii="Times New Roman" w:hAnsi="Times New Roman" w:cs="Times New Roman"/>
          <w:sz w:val="24"/>
          <w:szCs w:val="24"/>
        </w:rPr>
        <w:t>10 satni program vrtića</w:t>
      </w:r>
      <w:r w:rsidR="009F66F4" w:rsidRPr="00FA3A69">
        <w:rPr>
          <w:rFonts w:ascii="Times New Roman" w:hAnsi="Times New Roman" w:cs="Times New Roman"/>
          <w:sz w:val="24"/>
          <w:szCs w:val="24"/>
        </w:rPr>
        <w:t xml:space="preserve"> </w:t>
      </w:r>
      <w:r w:rsidR="009067AF" w:rsidRPr="00FA3A69">
        <w:rPr>
          <w:rFonts w:ascii="Times New Roman" w:hAnsi="Times New Roman" w:cs="Times New Roman"/>
          <w:sz w:val="24"/>
          <w:szCs w:val="24"/>
        </w:rPr>
        <w:t>–</w:t>
      </w:r>
      <w:r w:rsidR="009F66F4" w:rsidRPr="00FA3A69">
        <w:rPr>
          <w:rFonts w:ascii="Times New Roman" w:hAnsi="Times New Roman" w:cs="Times New Roman"/>
          <w:sz w:val="24"/>
          <w:szCs w:val="24"/>
        </w:rPr>
        <w:t xml:space="preserve"> </w:t>
      </w:r>
      <w:r w:rsidR="009067AF" w:rsidRPr="00FA3A69">
        <w:rPr>
          <w:rFonts w:ascii="Times New Roman" w:hAnsi="Times New Roman" w:cs="Times New Roman"/>
          <w:sz w:val="24"/>
          <w:szCs w:val="24"/>
        </w:rPr>
        <w:t>1.500,00 kuna</w:t>
      </w:r>
    </w:p>
    <w:p w14:paraId="6BCED2F2" w14:textId="5CA7AE7B" w:rsidR="007C1E9D" w:rsidRDefault="007C1E9D" w:rsidP="00FA3A69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3A69">
        <w:rPr>
          <w:rFonts w:ascii="Times New Roman" w:hAnsi="Times New Roman" w:cs="Times New Roman"/>
          <w:sz w:val="24"/>
          <w:szCs w:val="24"/>
        </w:rPr>
        <w:t>5 satni program vrtića – 1.200,00 kuna</w:t>
      </w:r>
    </w:p>
    <w:p w14:paraId="27DD8172" w14:textId="394EF366" w:rsidR="00FA3A69" w:rsidRDefault="00FA3A69" w:rsidP="00FA3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DC506C" w14:textId="295EA351" w:rsidR="00FA3A69" w:rsidRDefault="00994063" w:rsidP="00994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2EAC1818" w14:textId="1B251701" w:rsidR="00994063" w:rsidRDefault="00994063" w:rsidP="0099406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0435F" w14:textId="17BF70C4" w:rsidR="00994063" w:rsidRDefault="00994063" w:rsidP="0099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Ova Odluka stupa na snagu </w:t>
      </w:r>
      <w:r w:rsidR="00A02A38">
        <w:rPr>
          <w:rFonts w:ascii="Times New Roman" w:hAnsi="Times New Roman" w:cs="Times New Roman"/>
          <w:sz w:val="24"/>
          <w:szCs w:val="24"/>
        </w:rPr>
        <w:t xml:space="preserve">osmog dana od dana objave </w:t>
      </w:r>
      <w:r w:rsidR="00DF21A0">
        <w:rPr>
          <w:rFonts w:ascii="Times New Roman" w:hAnsi="Times New Roman" w:cs="Times New Roman"/>
          <w:sz w:val="24"/>
          <w:szCs w:val="24"/>
        </w:rPr>
        <w:t>u Službenom glasniku Općine Gorjani.</w:t>
      </w:r>
    </w:p>
    <w:p w14:paraId="2655C262" w14:textId="430EDF66" w:rsidR="00DF21A0" w:rsidRDefault="00DF21A0" w:rsidP="0099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D35EE" w14:textId="676ECC6D" w:rsidR="00DF21A0" w:rsidRDefault="00DF21A0" w:rsidP="0099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1D44AB">
        <w:rPr>
          <w:rFonts w:ascii="Times New Roman" w:hAnsi="Times New Roman" w:cs="Times New Roman"/>
          <w:sz w:val="24"/>
          <w:szCs w:val="24"/>
        </w:rPr>
        <w:t xml:space="preserve"> 601-01/21-01/05</w:t>
      </w:r>
    </w:p>
    <w:p w14:paraId="5A20CA0C" w14:textId="250286C6" w:rsidR="00DF21A0" w:rsidRDefault="00DF21A0" w:rsidP="0099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2121/03-03-01/21</w:t>
      </w:r>
    </w:p>
    <w:p w14:paraId="6CF91532" w14:textId="12DB6CAB" w:rsidR="00DF21A0" w:rsidRDefault="00DF21A0" w:rsidP="0099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Gorjani, </w:t>
      </w:r>
      <w:r w:rsidR="00642944">
        <w:rPr>
          <w:rFonts w:ascii="Times New Roman" w:hAnsi="Times New Roman" w:cs="Times New Roman"/>
          <w:sz w:val="24"/>
          <w:szCs w:val="24"/>
        </w:rPr>
        <w:t>3. prosinca 2021. godine</w:t>
      </w:r>
    </w:p>
    <w:p w14:paraId="63896A75" w14:textId="29C5F009" w:rsidR="00DF21A0" w:rsidRDefault="00DF21A0" w:rsidP="0099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964178" w14:textId="045A54EA" w:rsidR="00DF21A0" w:rsidRDefault="00DF21A0" w:rsidP="009940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7850F4" w14:textId="3885FD9F" w:rsidR="00DF21A0" w:rsidRDefault="00DF21A0" w:rsidP="00DF21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OPĆINSKOG VIJEĆA:</w:t>
      </w:r>
    </w:p>
    <w:p w14:paraId="566939D5" w14:textId="7DAB21BF" w:rsidR="00DF21A0" w:rsidRPr="00994063" w:rsidRDefault="00DF21A0" w:rsidP="00DF21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Zvonko Majstorović</w:t>
      </w:r>
    </w:p>
    <w:sectPr w:rsidR="00DF21A0" w:rsidRPr="00994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349C1" w14:textId="77777777" w:rsidR="00F6672E" w:rsidRDefault="00F6672E" w:rsidP="00083F04">
      <w:pPr>
        <w:spacing w:after="0" w:line="240" w:lineRule="auto"/>
      </w:pPr>
      <w:r>
        <w:separator/>
      </w:r>
    </w:p>
  </w:endnote>
  <w:endnote w:type="continuationSeparator" w:id="0">
    <w:p w14:paraId="1776B974" w14:textId="77777777" w:rsidR="00F6672E" w:rsidRDefault="00F6672E" w:rsidP="0008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F382E" w14:textId="77777777" w:rsidR="00F6672E" w:rsidRDefault="00F6672E" w:rsidP="00083F04">
      <w:pPr>
        <w:spacing w:after="0" w:line="240" w:lineRule="auto"/>
      </w:pPr>
      <w:r>
        <w:separator/>
      </w:r>
    </w:p>
  </w:footnote>
  <w:footnote w:type="continuationSeparator" w:id="0">
    <w:p w14:paraId="610E3645" w14:textId="77777777" w:rsidR="00F6672E" w:rsidRDefault="00F6672E" w:rsidP="00083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29B5"/>
    <w:multiLevelType w:val="hybridMultilevel"/>
    <w:tmpl w:val="4ACE4410"/>
    <w:lvl w:ilvl="0" w:tplc="041A000D">
      <w:start w:val="1"/>
      <w:numFmt w:val="bullet"/>
      <w:lvlText w:val=""/>
      <w:lvlJc w:val="left"/>
      <w:pPr>
        <w:ind w:left="219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46777441"/>
    <w:multiLevelType w:val="hybridMultilevel"/>
    <w:tmpl w:val="865281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41"/>
    <w:rsid w:val="00083F04"/>
    <w:rsid w:val="000F283F"/>
    <w:rsid w:val="001D44AB"/>
    <w:rsid w:val="002B3653"/>
    <w:rsid w:val="0034467B"/>
    <w:rsid w:val="003908CA"/>
    <w:rsid w:val="00517D41"/>
    <w:rsid w:val="00544638"/>
    <w:rsid w:val="00642944"/>
    <w:rsid w:val="006E1CFD"/>
    <w:rsid w:val="007C1E9D"/>
    <w:rsid w:val="00800CE6"/>
    <w:rsid w:val="009067AF"/>
    <w:rsid w:val="00994063"/>
    <w:rsid w:val="009F66F4"/>
    <w:rsid w:val="00A02A38"/>
    <w:rsid w:val="00AA5888"/>
    <w:rsid w:val="00DF21A0"/>
    <w:rsid w:val="00E16CF4"/>
    <w:rsid w:val="00E21D76"/>
    <w:rsid w:val="00E9795C"/>
    <w:rsid w:val="00EE1CDC"/>
    <w:rsid w:val="00F32C32"/>
    <w:rsid w:val="00F6672E"/>
    <w:rsid w:val="00F95B9F"/>
    <w:rsid w:val="00FA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2316D"/>
  <w15:chartTrackingRefBased/>
  <w15:docId w15:val="{7579C23C-3831-4A63-A4F0-D98FAD8C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9795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83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83F04"/>
  </w:style>
  <w:style w:type="paragraph" w:styleId="Podnoje">
    <w:name w:val="footer"/>
    <w:basedOn w:val="Normal"/>
    <w:link w:val="PodnojeChar"/>
    <w:uiPriority w:val="99"/>
    <w:unhideWhenUsed/>
    <w:rsid w:val="00083F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83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PRIJEDLOG</vt:lpstr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</dc:title>
  <dc:subject/>
  <dc:creator>Opcina</dc:creator>
  <cp:keywords/>
  <dc:description/>
  <cp:lastModifiedBy>Opcina</cp:lastModifiedBy>
  <cp:revision>4</cp:revision>
  <cp:lastPrinted>2021-12-16T07:59:00Z</cp:lastPrinted>
  <dcterms:created xsi:type="dcterms:W3CDTF">2021-10-19T07:42:00Z</dcterms:created>
  <dcterms:modified xsi:type="dcterms:W3CDTF">2021-12-16T07:59:00Z</dcterms:modified>
</cp:coreProperties>
</file>